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2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522"/>
      </w:tblGrid>
      <w:tr w:rsidR="006F18FC" w:rsidRPr="004424BC">
        <w:trPr>
          <w:trHeight w:val="1432"/>
        </w:trPr>
        <w:tc>
          <w:tcPr>
            <w:tcW w:w="2160" w:type="dxa"/>
          </w:tcPr>
          <w:p w:rsidR="006F18FC" w:rsidRPr="004424BC" w:rsidRDefault="00D31893" w:rsidP="00697CDE">
            <w:pPr>
              <w:ind w:right="-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2584F9B" wp14:editId="50F2D635">
                  <wp:extent cx="711835" cy="924935"/>
                  <wp:effectExtent l="0" t="0" r="0" b="889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(1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149" cy="97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18FC" w:rsidRPr="004424BC" w:rsidRDefault="006F18FC" w:rsidP="00AA2250">
            <w:pPr>
              <w:rPr>
                <w:rFonts w:ascii="Arial" w:hAnsi="Arial" w:cs="Arial"/>
                <w:sz w:val="22"/>
                <w:szCs w:val="22"/>
              </w:rPr>
            </w:pPr>
          </w:p>
          <w:p w:rsidR="006F18FC" w:rsidRPr="004424BC" w:rsidRDefault="006F18FC" w:rsidP="00AA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2" w:type="dxa"/>
          </w:tcPr>
          <w:p w:rsidR="006F18FC" w:rsidRPr="004424BC" w:rsidRDefault="006F18FC">
            <w:pPr>
              <w:ind w:right="-25" w:hanging="22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18FC" w:rsidRPr="004424BC" w:rsidRDefault="006F18FC" w:rsidP="00AA2250">
            <w:pPr>
              <w:ind w:right="-25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18FC" w:rsidRPr="004424BC" w:rsidRDefault="006F18FC">
            <w:pPr>
              <w:ind w:right="-25" w:hanging="22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4BC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Pr="004424BC">
              <w:rPr>
                <w:rFonts w:ascii="Arial" w:hAnsi="Arial" w:cs="Arial"/>
                <w:sz w:val="22"/>
                <w:szCs w:val="22"/>
              </w:rPr>
              <w:t xml:space="preserve">T.C. </w:t>
            </w:r>
          </w:p>
          <w:p w:rsidR="006F18FC" w:rsidRPr="004424BC" w:rsidRDefault="006F18FC">
            <w:pPr>
              <w:pStyle w:val="Balk3"/>
              <w:spacing w:line="240" w:lineRule="auto"/>
              <w:ind w:hanging="2230"/>
              <w:rPr>
                <w:b w:val="0"/>
                <w:color w:val="auto"/>
                <w:sz w:val="22"/>
                <w:szCs w:val="22"/>
              </w:rPr>
            </w:pPr>
            <w:r w:rsidRPr="004424BC">
              <w:rPr>
                <w:b w:val="0"/>
                <w:color w:val="auto"/>
                <w:sz w:val="22"/>
                <w:szCs w:val="22"/>
              </w:rPr>
              <w:t xml:space="preserve">                          KİLİS 7 ARALIK ÜNİVERSİTESİ REKTÖRLÜĞÜ</w:t>
            </w:r>
          </w:p>
          <w:p w:rsidR="00887DB6" w:rsidRPr="00887DB6" w:rsidRDefault="00887DB6" w:rsidP="00887DB6">
            <w:pPr>
              <w:tabs>
                <w:tab w:val="left" w:pos="6804"/>
              </w:tabs>
              <w:ind w:hanging="18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887DB6">
              <w:rPr>
                <w:rFonts w:ascii="Arial" w:hAnsi="Arial" w:cs="Arial"/>
              </w:rPr>
              <w:t>(Fakülte/ Yüksekokul/ Daire Başkanlığı)</w:t>
            </w:r>
          </w:p>
          <w:p w:rsidR="006F18FC" w:rsidRPr="004424BC" w:rsidRDefault="006F18FC" w:rsidP="004E19EE">
            <w:pPr>
              <w:pStyle w:val="Balk3"/>
              <w:spacing w:line="240" w:lineRule="auto"/>
              <w:ind w:hanging="2230"/>
              <w:rPr>
                <w:sz w:val="22"/>
                <w:szCs w:val="22"/>
              </w:rPr>
            </w:pPr>
          </w:p>
        </w:tc>
      </w:tr>
    </w:tbl>
    <w:p w:rsidR="006F18FC" w:rsidRPr="004424BC" w:rsidRDefault="006F18FC">
      <w:pPr>
        <w:tabs>
          <w:tab w:val="left" w:pos="6804"/>
        </w:tabs>
        <w:ind w:hanging="180"/>
        <w:rPr>
          <w:rFonts w:ascii="Arial" w:hAnsi="Arial" w:cs="Arial"/>
          <w:sz w:val="22"/>
          <w:szCs w:val="22"/>
        </w:rPr>
      </w:pPr>
    </w:p>
    <w:p w:rsidR="006F18FC" w:rsidRPr="004424BC" w:rsidRDefault="00B95D7E" w:rsidP="00C678AC">
      <w:pPr>
        <w:tabs>
          <w:tab w:val="left" w:pos="567"/>
          <w:tab w:val="left" w:pos="6804"/>
        </w:tabs>
        <w:ind w:hanging="180"/>
        <w:rPr>
          <w:rFonts w:ascii="Arial" w:hAnsi="Arial" w:cs="Arial"/>
          <w:sz w:val="22"/>
          <w:szCs w:val="22"/>
        </w:rPr>
      </w:pPr>
      <w:r w:rsidRPr="004424BC">
        <w:rPr>
          <w:rFonts w:ascii="Arial" w:hAnsi="Arial" w:cs="Arial"/>
          <w:sz w:val="22"/>
          <w:szCs w:val="22"/>
        </w:rPr>
        <w:tab/>
        <w:t xml:space="preserve">         </w:t>
      </w:r>
      <w:r w:rsidR="00B65D1A" w:rsidRPr="004424BC">
        <w:rPr>
          <w:rFonts w:ascii="Arial" w:hAnsi="Arial" w:cs="Arial"/>
          <w:sz w:val="22"/>
          <w:szCs w:val="22"/>
        </w:rPr>
        <w:t xml:space="preserve">       </w:t>
      </w:r>
      <w:r w:rsidR="008F5359" w:rsidRPr="004424BC">
        <w:rPr>
          <w:rFonts w:ascii="Arial" w:hAnsi="Arial" w:cs="Arial"/>
          <w:sz w:val="22"/>
          <w:szCs w:val="22"/>
        </w:rPr>
        <w:t xml:space="preserve">             </w:t>
      </w:r>
      <w:r w:rsidR="00A43BF9">
        <w:rPr>
          <w:rFonts w:ascii="Arial" w:hAnsi="Arial" w:cs="Arial"/>
          <w:sz w:val="22"/>
          <w:szCs w:val="22"/>
        </w:rPr>
        <w:t xml:space="preserve">   </w:t>
      </w:r>
      <w:r w:rsidR="004E19E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proofErr w:type="gramStart"/>
      <w:r w:rsidR="00800EEB">
        <w:rPr>
          <w:rFonts w:ascii="Arial" w:hAnsi="Arial" w:cs="Arial"/>
          <w:sz w:val="22"/>
          <w:szCs w:val="22"/>
        </w:rPr>
        <w:t>….</w:t>
      </w:r>
      <w:proofErr w:type="gramEnd"/>
      <w:r w:rsidR="00800EEB">
        <w:rPr>
          <w:rFonts w:ascii="Arial" w:hAnsi="Arial" w:cs="Arial"/>
          <w:sz w:val="22"/>
          <w:szCs w:val="22"/>
        </w:rPr>
        <w:t>/….</w:t>
      </w:r>
      <w:r w:rsidR="00954591">
        <w:rPr>
          <w:rFonts w:ascii="Arial" w:hAnsi="Arial" w:cs="Arial"/>
          <w:sz w:val="22"/>
          <w:szCs w:val="22"/>
        </w:rPr>
        <w:t>/</w:t>
      </w:r>
      <w:r w:rsidR="00800EEB">
        <w:rPr>
          <w:rFonts w:ascii="Arial" w:hAnsi="Arial" w:cs="Arial"/>
          <w:sz w:val="22"/>
          <w:szCs w:val="22"/>
        </w:rPr>
        <w:t>20….</w:t>
      </w:r>
    </w:p>
    <w:p w:rsidR="00063EEF" w:rsidRPr="00063EEF" w:rsidRDefault="00C71E66" w:rsidP="00063EEF">
      <w:pPr>
        <w:tabs>
          <w:tab w:val="left" w:pos="709"/>
          <w:tab w:val="left" w:pos="6804"/>
        </w:tabs>
        <w:ind w:hanging="180"/>
        <w:rPr>
          <w:rFonts w:ascii="Arial" w:hAnsi="Arial" w:cs="Arial"/>
          <w:sz w:val="22"/>
          <w:szCs w:val="22"/>
        </w:rPr>
      </w:pPr>
      <w:r w:rsidRPr="004424BC">
        <w:rPr>
          <w:rFonts w:ascii="Arial" w:hAnsi="Arial" w:cs="Arial"/>
          <w:sz w:val="22"/>
          <w:szCs w:val="22"/>
        </w:rPr>
        <w:t>Konu</w:t>
      </w:r>
      <w:r w:rsidR="00CA4D71" w:rsidRPr="004424BC">
        <w:rPr>
          <w:rFonts w:ascii="Arial" w:hAnsi="Arial" w:cs="Arial"/>
          <w:sz w:val="22"/>
          <w:szCs w:val="22"/>
        </w:rPr>
        <w:t>:</w:t>
      </w:r>
      <w:r w:rsidR="00236673" w:rsidRPr="004424BC">
        <w:rPr>
          <w:rFonts w:ascii="Arial" w:hAnsi="Arial" w:cs="Arial"/>
          <w:sz w:val="22"/>
          <w:szCs w:val="22"/>
        </w:rPr>
        <w:t xml:space="preserve"> </w:t>
      </w:r>
      <w:r w:rsidR="00D36DFF" w:rsidRPr="004424BC">
        <w:rPr>
          <w:rFonts w:ascii="Arial" w:hAnsi="Arial" w:cs="Arial"/>
          <w:sz w:val="22"/>
          <w:szCs w:val="22"/>
        </w:rPr>
        <w:t xml:space="preserve"> </w:t>
      </w:r>
      <w:r w:rsidR="00A43BF9">
        <w:rPr>
          <w:rFonts w:ascii="Arial" w:hAnsi="Arial" w:cs="Arial"/>
          <w:sz w:val="22"/>
          <w:szCs w:val="22"/>
        </w:rPr>
        <w:t xml:space="preserve">Promosyon </w:t>
      </w:r>
      <w:r w:rsidR="004E19EE">
        <w:rPr>
          <w:rFonts w:ascii="Arial" w:hAnsi="Arial" w:cs="Arial"/>
          <w:sz w:val="22"/>
          <w:szCs w:val="22"/>
        </w:rPr>
        <w:t>İadesi</w:t>
      </w:r>
    </w:p>
    <w:p w:rsidR="00063EEF" w:rsidRPr="00063EEF" w:rsidRDefault="00075CEC" w:rsidP="00063EEF">
      <w:pPr>
        <w:tabs>
          <w:tab w:val="left" w:pos="709"/>
          <w:tab w:val="left" w:pos="6804"/>
        </w:tabs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:rsidR="006F18FC" w:rsidRPr="004424BC" w:rsidRDefault="006F18FC" w:rsidP="00DB2D29">
      <w:pPr>
        <w:tabs>
          <w:tab w:val="left" w:pos="709"/>
          <w:tab w:val="left" w:pos="6804"/>
        </w:tabs>
        <w:ind w:hanging="180"/>
        <w:rPr>
          <w:rFonts w:ascii="Arial" w:hAnsi="Arial" w:cs="Arial"/>
          <w:sz w:val="22"/>
          <w:szCs w:val="22"/>
        </w:rPr>
      </w:pPr>
    </w:p>
    <w:p w:rsidR="006F18FC" w:rsidRPr="004424BC" w:rsidRDefault="006F18FC" w:rsidP="00042D5B">
      <w:pPr>
        <w:tabs>
          <w:tab w:val="left" w:pos="6804"/>
        </w:tabs>
        <w:ind w:hanging="180"/>
        <w:rPr>
          <w:rFonts w:ascii="Arial" w:hAnsi="Arial" w:cs="Arial"/>
          <w:sz w:val="22"/>
          <w:szCs w:val="22"/>
        </w:rPr>
      </w:pPr>
      <w:r w:rsidRPr="004424BC">
        <w:rPr>
          <w:rFonts w:ascii="Arial" w:hAnsi="Arial" w:cs="Arial"/>
          <w:sz w:val="22"/>
          <w:szCs w:val="22"/>
        </w:rPr>
        <w:t xml:space="preserve">            </w:t>
      </w:r>
    </w:p>
    <w:p w:rsidR="006F18FC" w:rsidRPr="004424BC" w:rsidRDefault="006F18FC" w:rsidP="00DB2D29">
      <w:pPr>
        <w:tabs>
          <w:tab w:val="left" w:pos="6804"/>
        </w:tabs>
        <w:ind w:hanging="180"/>
        <w:jc w:val="center"/>
        <w:rPr>
          <w:rFonts w:ascii="Arial" w:hAnsi="Arial" w:cs="Arial"/>
          <w:sz w:val="22"/>
          <w:szCs w:val="22"/>
        </w:rPr>
      </w:pPr>
    </w:p>
    <w:p w:rsidR="00075CEC" w:rsidRPr="00C83315" w:rsidRDefault="004E19EE" w:rsidP="00075CEC">
      <w:pPr>
        <w:tabs>
          <w:tab w:val="left" w:pos="6804"/>
        </w:tabs>
        <w:ind w:hanging="180"/>
        <w:jc w:val="center"/>
        <w:rPr>
          <w:rFonts w:ascii="Arial" w:hAnsi="Arial" w:cs="Arial"/>
          <w:b/>
        </w:rPr>
      </w:pPr>
      <w:r w:rsidRPr="00C83315">
        <w:rPr>
          <w:rFonts w:ascii="Arial" w:hAnsi="Arial" w:cs="Arial"/>
          <w:b/>
        </w:rPr>
        <w:t>YAPI KREDİ BANKASI KİLİS ŞUBESİ</w:t>
      </w:r>
    </w:p>
    <w:p w:rsidR="004E19EE" w:rsidRDefault="004E19EE" w:rsidP="004E19EE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</w:p>
    <w:p w:rsidR="004E19EE" w:rsidRDefault="004E19EE" w:rsidP="004E19EE">
      <w:pPr>
        <w:pStyle w:val="NormalWeb"/>
        <w:ind w:firstLine="708"/>
        <w:jc w:val="both"/>
      </w:pPr>
      <w:r>
        <w:t>Fakültemizden/</w:t>
      </w:r>
      <w:proofErr w:type="gramStart"/>
      <w:r>
        <w:t>Başkanlığımızdan  …</w:t>
      </w:r>
      <w:proofErr w:type="gramEnd"/>
      <w:r>
        <w:t xml:space="preserve"> / … / 20… tarihi itibariyle istifa/nakil/müstafi sayılarak görevinden ayrılan personelimiz</w:t>
      </w:r>
      <w:proofErr w:type="gramStart"/>
      <w:r>
        <w:t>.........................</w:t>
      </w:r>
      <w:proofErr w:type="gramEnd"/>
      <w:r>
        <w:t xml:space="preserve"> Üniversitemiz ile Bankanız arasında yapılan 01/04/2023 tarihli 4 yıllık Maaş Ödemeleri Protokolünde yer alan 10.3 maddesi hükümleri çerçevesinde; </w:t>
      </w:r>
    </w:p>
    <w:p w:rsidR="004E19EE" w:rsidRDefault="004E19EE" w:rsidP="004E19EE">
      <w:pPr>
        <w:pStyle w:val="NormalWeb"/>
        <w:jc w:val="both"/>
      </w:pPr>
      <w:r>
        <w:rPr>
          <w:rStyle w:val="Gl"/>
        </w:rPr>
        <w:t xml:space="preserve">‘’… </w:t>
      </w:r>
    </w:p>
    <w:p w:rsidR="004E19EE" w:rsidRDefault="004E19EE" w:rsidP="004E19EE">
      <w:pPr>
        <w:pStyle w:val="NormalWeb"/>
        <w:ind w:firstLine="708"/>
        <w:jc w:val="both"/>
      </w:pPr>
      <w:proofErr w:type="gramStart"/>
      <w:r>
        <w:rPr>
          <w:rStyle w:val="Gl"/>
        </w:rPr>
        <w:t xml:space="preserve">Protokol imzalanmasından sonra başka bir kuruma naklen geçmek, istifa etmek, müstafi sayılmak ya da disiplin hükümlerine göre kuruluş ile ilişiği kalmayan personele Banka tarafından defaten ödenmiş olan ödeme tutarının </w:t>
      </w:r>
      <w:proofErr w:type="spellStart"/>
      <w:r>
        <w:rPr>
          <w:rStyle w:val="Gl"/>
        </w:rPr>
        <w:t>kuruluş’ta</w:t>
      </w:r>
      <w:proofErr w:type="spellEnd"/>
      <w:r>
        <w:rPr>
          <w:rStyle w:val="Gl"/>
        </w:rPr>
        <w:t xml:space="preserve"> çalışılmayan döneme tekabül eden kısmı, (33.000 TL / 48 ay X Kurumdan ayrıldığı tarihten protokol sonuna kadar kalan ay sayısı) </w:t>
      </w:r>
      <w:proofErr w:type="spellStart"/>
      <w:r>
        <w:rPr>
          <w:rStyle w:val="Gl"/>
        </w:rPr>
        <w:t>formülasyonuna</w:t>
      </w:r>
      <w:proofErr w:type="spellEnd"/>
      <w:r>
        <w:rPr>
          <w:rStyle w:val="Gl"/>
        </w:rPr>
        <w:t xml:space="preserve"> göre, personel tarından, Banka’ya iade edilecektir. </w:t>
      </w:r>
      <w:proofErr w:type="gramEnd"/>
    </w:p>
    <w:p w:rsidR="004E19EE" w:rsidRDefault="004E19EE" w:rsidP="004E19EE">
      <w:pPr>
        <w:pStyle w:val="NormalWeb"/>
        <w:ind w:firstLine="708"/>
        <w:jc w:val="both"/>
      </w:pPr>
      <w:r>
        <w:t xml:space="preserve">İlgili madde hükmü gereğince aşağıdaki tabloda hesaplaması yapılan </w:t>
      </w:r>
      <w:proofErr w:type="gramStart"/>
      <w:r>
        <w:t>promosyon</w:t>
      </w:r>
      <w:proofErr w:type="gramEnd"/>
      <w:r>
        <w:t xml:space="preserve"> iade tutarı bahse konu kişi tarafından bankanıza iadesi yapılacaktır. Kurumumuzla ilişiğinin kesilmesi sebebiyle görevden ayrılışının yapılabilmesi için belirtilen tutarın ivedi olarak bankanızca  tahsilinin yapılarak </w:t>
      </w:r>
      <w:proofErr w:type="gramStart"/>
      <w:r>
        <w:t>dekontunun</w:t>
      </w:r>
      <w:proofErr w:type="gramEnd"/>
      <w:r>
        <w:t xml:space="preserve"> ilgili personele verilmesi hususunda; </w:t>
      </w:r>
    </w:p>
    <w:p w:rsidR="004E19EE" w:rsidRDefault="004E19EE" w:rsidP="004E19EE">
      <w:pPr>
        <w:pStyle w:val="NormalWeb"/>
        <w:ind w:firstLine="708"/>
        <w:jc w:val="both"/>
      </w:pPr>
      <w:r>
        <w:t xml:space="preserve">Gereğini bilgilerinize rica ederim. </w:t>
      </w:r>
    </w:p>
    <w:p w:rsidR="004E19EE" w:rsidRDefault="004E19EE" w:rsidP="004E19EE">
      <w:pPr>
        <w:pStyle w:val="NormalWeb"/>
        <w:ind w:firstLine="708"/>
        <w:jc w:val="both"/>
      </w:pPr>
    </w:p>
    <w:p w:rsidR="004E19EE" w:rsidRPr="004E19EE" w:rsidRDefault="004E19EE" w:rsidP="004E19EE">
      <w:pPr>
        <w:pStyle w:val="NormalWeb"/>
        <w:ind w:firstLine="708"/>
        <w:jc w:val="center"/>
        <w:rPr>
          <w:b/>
        </w:rPr>
      </w:pPr>
      <w:r w:rsidRPr="004E19EE">
        <w:rPr>
          <w:b/>
        </w:rPr>
        <w:t>İADE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124"/>
        <w:gridCol w:w="2549"/>
        <w:gridCol w:w="2549"/>
      </w:tblGrid>
      <w:tr w:rsidR="004E19EE" w:rsidTr="004E19EE">
        <w:tc>
          <w:tcPr>
            <w:tcW w:w="2972" w:type="dxa"/>
          </w:tcPr>
          <w:p w:rsidR="004E19EE" w:rsidRPr="004E19EE" w:rsidRDefault="004E19EE" w:rsidP="004E19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19EE">
              <w:rPr>
                <w:rFonts w:ascii="Arial" w:hAnsi="Arial" w:cs="Arial"/>
                <w:b/>
                <w:sz w:val="22"/>
                <w:szCs w:val="22"/>
              </w:rPr>
              <w:t>Toplam Promosyon Tutarı</w:t>
            </w:r>
          </w:p>
        </w:tc>
        <w:tc>
          <w:tcPr>
            <w:tcW w:w="2124" w:type="dxa"/>
          </w:tcPr>
          <w:p w:rsidR="004E19EE" w:rsidRPr="004E19EE" w:rsidRDefault="004E19EE" w:rsidP="004E19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9EE">
              <w:rPr>
                <w:rFonts w:ascii="Arial" w:hAnsi="Arial" w:cs="Arial"/>
                <w:b/>
                <w:sz w:val="22"/>
                <w:szCs w:val="22"/>
              </w:rPr>
              <w:t>Toplam Ay</w:t>
            </w:r>
          </w:p>
        </w:tc>
        <w:tc>
          <w:tcPr>
            <w:tcW w:w="2549" w:type="dxa"/>
          </w:tcPr>
          <w:p w:rsidR="004E19EE" w:rsidRPr="004E19EE" w:rsidRDefault="004E19EE" w:rsidP="004E19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9EE">
              <w:rPr>
                <w:rFonts w:ascii="Arial" w:hAnsi="Arial" w:cs="Arial"/>
                <w:b/>
                <w:sz w:val="22"/>
                <w:szCs w:val="22"/>
              </w:rPr>
              <w:t>Hak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</w:t>
            </w:r>
            <w:r w:rsidRPr="004E19EE">
              <w:rPr>
                <w:rFonts w:ascii="Arial" w:hAnsi="Arial" w:cs="Arial"/>
                <w:b/>
                <w:sz w:val="22"/>
                <w:szCs w:val="22"/>
              </w:rPr>
              <w:t>dilen Ay</w:t>
            </w:r>
          </w:p>
        </w:tc>
        <w:tc>
          <w:tcPr>
            <w:tcW w:w="2549" w:type="dxa"/>
          </w:tcPr>
          <w:p w:rsidR="004E19EE" w:rsidRPr="004E19EE" w:rsidRDefault="004E19EE" w:rsidP="004E19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9EE">
              <w:rPr>
                <w:rFonts w:ascii="Arial" w:hAnsi="Arial" w:cs="Arial"/>
                <w:b/>
                <w:sz w:val="22"/>
                <w:szCs w:val="22"/>
              </w:rPr>
              <w:t>İade Edilecek Tutar</w:t>
            </w:r>
          </w:p>
        </w:tc>
      </w:tr>
      <w:tr w:rsidR="004E19EE" w:rsidTr="004E19EE">
        <w:tc>
          <w:tcPr>
            <w:tcW w:w="2972" w:type="dxa"/>
          </w:tcPr>
          <w:p w:rsidR="004E19EE" w:rsidRDefault="004E19EE" w:rsidP="004E1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33.000 TL</w:t>
            </w:r>
          </w:p>
        </w:tc>
        <w:tc>
          <w:tcPr>
            <w:tcW w:w="2124" w:type="dxa"/>
          </w:tcPr>
          <w:p w:rsidR="004E19EE" w:rsidRDefault="004E19EE" w:rsidP="004E1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 Ay</w:t>
            </w:r>
          </w:p>
        </w:tc>
        <w:tc>
          <w:tcPr>
            <w:tcW w:w="2549" w:type="dxa"/>
          </w:tcPr>
          <w:p w:rsidR="004E19EE" w:rsidRDefault="004E19EE" w:rsidP="004E1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Ay</w:t>
            </w:r>
          </w:p>
        </w:tc>
        <w:tc>
          <w:tcPr>
            <w:tcW w:w="2549" w:type="dxa"/>
          </w:tcPr>
          <w:p w:rsidR="004E19EE" w:rsidRDefault="004E19EE" w:rsidP="004E1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TL</w:t>
            </w:r>
          </w:p>
        </w:tc>
      </w:tr>
    </w:tbl>
    <w:p w:rsidR="009916EE" w:rsidRPr="00063EEF" w:rsidRDefault="009916EE" w:rsidP="004E19EE">
      <w:pPr>
        <w:jc w:val="center"/>
        <w:rPr>
          <w:rFonts w:ascii="Arial" w:hAnsi="Arial" w:cs="Arial"/>
          <w:sz w:val="22"/>
          <w:szCs w:val="22"/>
        </w:rPr>
      </w:pPr>
    </w:p>
    <w:p w:rsidR="004B5476" w:rsidRPr="00063EEF" w:rsidRDefault="004B5476" w:rsidP="000E7515">
      <w:pPr>
        <w:tabs>
          <w:tab w:val="left" w:pos="6990"/>
        </w:tabs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063EEF">
        <w:rPr>
          <w:rFonts w:ascii="Arial" w:hAnsi="Arial" w:cs="Arial"/>
          <w:sz w:val="22"/>
          <w:szCs w:val="22"/>
        </w:rPr>
        <w:tab/>
      </w:r>
    </w:p>
    <w:p w:rsidR="002241E9" w:rsidRDefault="004B5476" w:rsidP="004E19EE">
      <w:pPr>
        <w:tabs>
          <w:tab w:val="left" w:pos="4335"/>
          <w:tab w:val="left" w:pos="6030"/>
        </w:tabs>
        <w:jc w:val="both"/>
      </w:pPr>
      <w:r w:rsidRPr="00075CEC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</w:t>
      </w:r>
      <w:r w:rsidR="00063EEF" w:rsidRPr="00075CEC">
        <w:rPr>
          <w:rFonts w:ascii="Arial" w:hAnsi="Arial" w:cs="Arial"/>
          <w:i/>
          <w:sz w:val="22"/>
          <w:szCs w:val="22"/>
        </w:rPr>
        <w:t xml:space="preserve">        </w:t>
      </w:r>
      <w:r w:rsidR="00075CEC" w:rsidRPr="00075CEC">
        <w:rPr>
          <w:rFonts w:ascii="Arial" w:hAnsi="Arial" w:cs="Arial"/>
          <w:i/>
          <w:sz w:val="22"/>
          <w:szCs w:val="22"/>
        </w:rPr>
        <w:t xml:space="preserve">           </w:t>
      </w:r>
      <w:r w:rsidR="00F910C8">
        <w:rPr>
          <w:rFonts w:ascii="Arial" w:hAnsi="Arial" w:cs="Arial"/>
          <w:i/>
          <w:sz w:val="22"/>
          <w:szCs w:val="22"/>
        </w:rPr>
        <w:t xml:space="preserve"> </w:t>
      </w:r>
      <w:r w:rsidR="00075CEC" w:rsidRPr="00075CEC">
        <w:rPr>
          <w:rFonts w:ascii="Arial" w:hAnsi="Arial" w:cs="Arial"/>
          <w:i/>
          <w:sz w:val="22"/>
          <w:szCs w:val="22"/>
        </w:rPr>
        <w:t xml:space="preserve"> </w:t>
      </w:r>
      <w:r w:rsidR="006B3063">
        <w:rPr>
          <w:rFonts w:ascii="Arial" w:hAnsi="Arial" w:cs="Arial"/>
          <w:i/>
          <w:sz w:val="22"/>
          <w:szCs w:val="22"/>
        </w:rPr>
        <w:t xml:space="preserve"> </w:t>
      </w:r>
      <w:r w:rsidR="00FC18DD">
        <w:rPr>
          <w:rFonts w:ascii="Arial" w:hAnsi="Arial" w:cs="Arial"/>
          <w:i/>
          <w:sz w:val="22"/>
          <w:szCs w:val="22"/>
        </w:rPr>
        <w:t xml:space="preserve"> </w:t>
      </w:r>
      <w:r w:rsidR="00A43BF9">
        <w:rPr>
          <w:rFonts w:ascii="Arial" w:hAnsi="Arial" w:cs="Arial"/>
          <w:i/>
          <w:sz w:val="22"/>
          <w:szCs w:val="22"/>
        </w:rPr>
        <w:t xml:space="preserve">           </w:t>
      </w:r>
    </w:p>
    <w:p w:rsidR="00D72085" w:rsidRDefault="00D72085" w:rsidP="00BA10AB"/>
    <w:p w:rsidR="001C2F66" w:rsidRDefault="001C2F66" w:rsidP="00BA10AB"/>
    <w:p w:rsidR="001C2F66" w:rsidRPr="001C2F66" w:rsidRDefault="001C2F66" w:rsidP="00BA10AB">
      <w:pPr>
        <w:rPr>
          <w:b/>
        </w:rPr>
      </w:pPr>
      <w:r>
        <w:t xml:space="preserve">                                                                                                                                          </w:t>
      </w:r>
      <w:r w:rsidRPr="001C2F66">
        <w:rPr>
          <w:b/>
        </w:rPr>
        <w:t>Harcama Yetkilisi</w:t>
      </w:r>
    </w:p>
    <w:p w:rsidR="001C2F66" w:rsidRPr="001C2F66" w:rsidRDefault="001C2F66" w:rsidP="00BA10AB">
      <w:pPr>
        <w:rPr>
          <w:b/>
        </w:rPr>
      </w:pPr>
      <w:r w:rsidRPr="001C2F66">
        <w:rPr>
          <w:b/>
        </w:rPr>
        <w:t xml:space="preserve">                                                                                                                                                    (İmza)</w:t>
      </w:r>
    </w:p>
    <w:p w:rsidR="003C1C55" w:rsidRPr="003C1C55" w:rsidRDefault="003C1C55" w:rsidP="003C1C55"/>
    <w:p w:rsidR="002241E9" w:rsidRDefault="002241E9" w:rsidP="002241E9"/>
    <w:sectPr w:rsidR="002241E9" w:rsidSect="0018479F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(WT)"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5B8"/>
    <w:multiLevelType w:val="hybridMultilevel"/>
    <w:tmpl w:val="C2EA0914"/>
    <w:lvl w:ilvl="0" w:tplc="0A2CB19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4D753D"/>
    <w:multiLevelType w:val="hybridMultilevel"/>
    <w:tmpl w:val="7DAE0022"/>
    <w:lvl w:ilvl="0" w:tplc="8DA689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0C2AD9"/>
    <w:multiLevelType w:val="hybridMultilevel"/>
    <w:tmpl w:val="EF82E90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2A"/>
    <w:rsid w:val="00003CF2"/>
    <w:rsid w:val="0000714D"/>
    <w:rsid w:val="000128B2"/>
    <w:rsid w:val="00013815"/>
    <w:rsid w:val="00017674"/>
    <w:rsid w:val="00017E9F"/>
    <w:rsid w:val="00022803"/>
    <w:rsid w:val="00027CD7"/>
    <w:rsid w:val="00035060"/>
    <w:rsid w:val="000368B7"/>
    <w:rsid w:val="00041E79"/>
    <w:rsid w:val="00042D5B"/>
    <w:rsid w:val="0005317D"/>
    <w:rsid w:val="00063EEF"/>
    <w:rsid w:val="00064D41"/>
    <w:rsid w:val="00075CEC"/>
    <w:rsid w:val="00081C0A"/>
    <w:rsid w:val="00084B9C"/>
    <w:rsid w:val="00085E46"/>
    <w:rsid w:val="0009173E"/>
    <w:rsid w:val="000A3E99"/>
    <w:rsid w:val="000B16FE"/>
    <w:rsid w:val="000C5FEF"/>
    <w:rsid w:val="000D0894"/>
    <w:rsid w:val="000E4346"/>
    <w:rsid w:val="000E7515"/>
    <w:rsid w:val="000F335A"/>
    <w:rsid w:val="00105C99"/>
    <w:rsid w:val="00110727"/>
    <w:rsid w:val="001221D2"/>
    <w:rsid w:val="00123E18"/>
    <w:rsid w:val="00125B58"/>
    <w:rsid w:val="001311DE"/>
    <w:rsid w:val="00144C15"/>
    <w:rsid w:val="001561A2"/>
    <w:rsid w:val="001719AE"/>
    <w:rsid w:val="0017438A"/>
    <w:rsid w:val="001745CC"/>
    <w:rsid w:val="001759D0"/>
    <w:rsid w:val="0018479F"/>
    <w:rsid w:val="00187E2C"/>
    <w:rsid w:val="00191E0B"/>
    <w:rsid w:val="001B1AAF"/>
    <w:rsid w:val="001B50F8"/>
    <w:rsid w:val="001B6CF2"/>
    <w:rsid w:val="001C2F66"/>
    <w:rsid w:val="001C4FCF"/>
    <w:rsid w:val="001C5330"/>
    <w:rsid w:val="001C615F"/>
    <w:rsid w:val="001D0A13"/>
    <w:rsid w:val="001D7878"/>
    <w:rsid w:val="001F515A"/>
    <w:rsid w:val="00214AD1"/>
    <w:rsid w:val="00214B60"/>
    <w:rsid w:val="00222532"/>
    <w:rsid w:val="00222A33"/>
    <w:rsid w:val="00223C19"/>
    <w:rsid w:val="002241E9"/>
    <w:rsid w:val="0022498E"/>
    <w:rsid w:val="002303E1"/>
    <w:rsid w:val="00236673"/>
    <w:rsid w:val="00252753"/>
    <w:rsid w:val="00253E10"/>
    <w:rsid w:val="00273AA3"/>
    <w:rsid w:val="002750DB"/>
    <w:rsid w:val="00280012"/>
    <w:rsid w:val="00286A69"/>
    <w:rsid w:val="002874E7"/>
    <w:rsid w:val="0029358F"/>
    <w:rsid w:val="00295347"/>
    <w:rsid w:val="002C1C35"/>
    <w:rsid w:val="002D5B08"/>
    <w:rsid w:val="002E2CD5"/>
    <w:rsid w:val="002F7068"/>
    <w:rsid w:val="003031F1"/>
    <w:rsid w:val="003059DB"/>
    <w:rsid w:val="00307896"/>
    <w:rsid w:val="00310477"/>
    <w:rsid w:val="0031281E"/>
    <w:rsid w:val="00323015"/>
    <w:rsid w:val="003232E6"/>
    <w:rsid w:val="0032514F"/>
    <w:rsid w:val="0032633A"/>
    <w:rsid w:val="0033619E"/>
    <w:rsid w:val="00337ED8"/>
    <w:rsid w:val="00341639"/>
    <w:rsid w:val="00346A8C"/>
    <w:rsid w:val="00355532"/>
    <w:rsid w:val="00357216"/>
    <w:rsid w:val="00373C94"/>
    <w:rsid w:val="00382E46"/>
    <w:rsid w:val="00392B18"/>
    <w:rsid w:val="00393C9A"/>
    <w:rsid w:val="00394890"/>
    <w:rsid w:val="00397B8F"/>
    <w:rsid w:val="003A3127"/>
    <w:rsid w:val="003A4D2A"/>
    <w:rsid w:val="003B6592"/>
    <w:rsid w:val="003C0EDA"/>
    <w:rsid w:val="003C1C55"/>
    <w:rsid w:val="003D6CC1"/>
    <w:rsid w:val="003E2E67"/>
    <w:rsid w:val="003E7580"/>
    <w:rsid w:val="003F72C9"/>
    <w:rsid w:val="00405AB2"/>
    <w:rsid w:val="00426F3A"/>
    <w:rsid w:val="004424BC"/>
    <w:rsid w:val="0045317E"/>
    <w:rsid w:val="00490D1C"/>
    <w:rsid w:val="004A1CEA"/>
    <w:rsid w:val="004A52F3"/>
    <w:rsid w:val="004B04E6"/>
    <w:rsid w:val="004B4607"/>
    <w:rsid w:val="004B52C4"/>
    <w:rsid w:val="004B5476"/>
    <w:rsid w:val="004B6C1E"/>
    <w:rsid w:val="004B798A"/>
    <w:rsid w:val="004D04ED"/>
    <w:rsid w:val="004D3270"/>
    <w:rsid w:val="004D5AE3"/>
    <w:rsid w:val="004E19EE"/>
    <w:rsid w:val="004E4E43"/>
    <w:rsid w:val="004E717B"/>
    <w:rsid w:val="0050693F"/>
    <w:rsid w:val="0051764E"/>
    <w:rsid w:val="00524632"/>
    <w:rsid w:val="005364C1"/>
    <w:rsid w:val="0054774D"/>
    <w:rsid w:val="00547EFE"/>
    <w:rsid w:val="00571AE0"/>
    <w:rsid w:val="00575F2E"/>
    <w:rsid w:val="00583AA6"/>
    <w:rsid w:val="0058570C"/>
    <w:rsid w:val="00596655"/>
    <w:rsid w:val="005A0427"/>
    <w:rsid w:val="005B349C"/>
    <w:rsid w:val="005B3A76"/>
    <w:rsid w:val="005B4C51"/>
    <w:rsid w:val="005C3FB4"/>
    <w:rsid w:val="005D60F4"/>
    <w:rsid w:val="005E19BD"/>
    <w:rsid w:val="005F7B33"/>
    <w:rsid w:val="00603E6C"/>
    <w:rsid w:val="0062258A"/>
    <w:rsid w:val="0063267F"/>
    <w:rsid w:val="006406B1"/>
    <w:rsid w:val="00646EDB"/>
    <w:rsid w:val="00647D63"/>
    <w:rsid w:val="00673E41"/>
    <w:rsid w:val="00680EB8"/>
    <w:rsid w:val="00681B1B"/>
    <w:rsid w:val="00682463"/>
    <w:rsid w:val="00683285"/>
    <w:rsid w:val="00691E53"/>
    <w:rsid w:val="00697CDE"/>
    <w:rsid w:val="006A0A24"/>
    <w:rsid w:val="006A1879"/>
    <w:rsid w:val="006A5615"/>
    <w:rsid w:val="006A65AC"/>
    <w:rsid w:val="006B3063"/>
    <w:rsid w:val="006C46A9"/>
    <w:rsid w:val="006F18FC"/>
    <w:rsid w:val="006F366C"/>
    <w:rsid w:val="006F6A64"/>
    <w:rsid w:val="00701181"/>
    <w:rsid w:val="00706528"/>
    <w:rsid w:val="0071021B"/>
    <w:rsid w:val="007205F4"/>
    <w:rsid w:val="0072534C"/>
    <w:rsid w:val="0073497B"/>
    <w:rsid w:val="00741A0E"/>
    <w:rsid w:val="00743367"/>
    <w:rsid w:val="00750EDA"/>
    <w:rsid w:val="0075160C"/>
    <w:rsid w:val="00753ECA"/>
    <w:rsid w:val="00755BEF"/>
    <w:rsid w:val="0076435B"/>
    <w:rsid w:val="007858A4"/>
    <w:rsid w:val="007A5D7E"/>
    <w:rsid w:val="007B6A10"/>
    <w:rsid w:val="007C0574"/>
    <w:rsid w:val="007C1DEE"/>
    <w:rsid w:val="007C41B8"/>
    <w:rsid w:val="007C551A"/>
    <w:rsid w:val="007D0167"/>
    <w:rsid w:val="007E4BED"/>
    <w:rsid w:val="007F1791"/>
    <w:rsid w:val="007F46B1"/>
    <w:rsid w:val="00800EEB"/>
    <w:rsid w:val="00804B94"/>
    <w:rsid w:val="008173A8"/>
    <w:rsid w:val="00824811"/>
    <w:rsid w:val="008248BA"/>
    <w:rsid w:val="00833F1A"/>
    <w:rsid w:val="0083529F"/>
    <w:rsid w:val="00840B25"/>
    <w:rsid w:val="0084592A"/>
    <w:rsid w:val="0084677A"/>
    <w:rsid w:val="0085241E"/>
    <w:rsid w:val="00856992"/>
    <w:rsid w:val="00860D76"/>
    <w:rsid w:val="00865710"/>
    <w:rsid w:val="00865E49"/>
    <w:rsid w:val="008708E4"/>
    <w:rsid w:val="00876E55"/>
    <w:rsid w:val="00883AC6"/>
    <w:rsid w:val="00887DB6"/>
    <w:rsid w:val="00894FF5"/>
    <w:rsid w:val="00896162"/>
    <w:rsid w:val="008A25D7"/>
    <w:rsid w:val="008A47CC"/>
    <w:rsid w:val="008B5BC6"/>
    <w:rsid w:val="008C0A47"/>
    <w:rsid w:val="008C1223"/>
    <w:rsid w:val="008C34DE"/>
    <w:rsid w:val="008C55C3"/>
    <w:rsid w:val="008D465A"/>
    <w:rsid w:val="008F5359"/>
    <w:rsid w:val="00900FFB"/>
    <w:rsid w:val="009035B2"/>
    <w:rsid w:val="00906286"/>
    <w:rsid w:val="0091008D"/>
    <w:rsid w:val="00916AB1"/>
    <w:rsid w:val="009236AD"/>
    <w:rsid w:val="0094252B"/>
    <w:rsid w:val="00943D38"/>
    <w:rsid w:val="00954591"/>
    <w:rsid w:val="00956FDA"/>
    <w:rsid w:val="00961A01"/>
    <w:rsid w:val="00966DD4"/>
    <w:rsid w:val="009705E0"/>
    <w:rsid w:val="009713A8"/>
    <w:rsid w:val="00981174"/>
    <w:rsid w:val="009916EE"/>
    <w:rsid w:val="00991C73"/>
    <w:rsid w:val="00992D7D"/>
    <w:rsid w:val="009A0CD3"/>
    <w:rsid w:val="009A79F4"/>
    <w:rsid w:val="009E0B0D"/>
    <w:rsid w:val="009E1C0F"/>
    <w:rsid w:val="009E1EF2"/>
    <w:rsid w:val="009E7D80"/>
    <w:rsid w:val="009F795D"/>
    <w:rsid w:val="00A2308C"/>
    <w:rsid w:val="00A25E40"/>
    <w:rsid w:val="00A267EF"/>
    <w:rsid w:val="00A34124"/>
    <w:rsid w:val="00A43BF9"/>
    <w:rsid w:val="00A50F2A"/>
    <w:rsid w:val="00A6308C"/>
    <w:rsid w:val="00A7231B"/>
    <w:rsid w:val="00A76F63"/>
    <w:rsid w:val="00A848ED"/>
    <w:rsid w:val="00A86E9D"/>
    <w:rsid w:val="00A94F34"/>
    <w:rsid w:val="00AA2250"/>
    <w:rsid w:val="00AA3C2D"/>
    <w:rsid w:val="00AA63C5"/>
    <w:rsid w:val="00AB1AB4"/>
    <w:rsid w:val="00AB763A"/>
    <w:rsid w:val="00AC1016"/>
    <w:rsid w:val="00AC12A8"/>
    <w:rsid w:val="00AC7180"/>
    <w:rsid w:val="00AD04F1"/>
    <w:rsid w:val="00AD76E5"/>
    <w:rsid w:val="00AE3E30"/>
    <w:rsid w:val="00AF0D08"/>
    <w:rsid w:val="00AF1DB3"/>
    <w:rsid w:val="00AF3487"/>
    <w:rsid w:val="00B04105"/>
    <w:rsid w:val="00B067A9"/>
    <w:rsid w:val="00B13C0E"/>
    <w:rsid w:val="00B20494"/>
    <w:rsid w:val="00B27893"/>
    <w:rsid w:val="00B446F4"/>
    <w:rsid w:val="00B50D12"/>
    <w:rsid w:val="00B535D0"/>
    <w:rsid w:val="00B54386"/>
    <w:rsid w:val="00B5632F"/>
    <w:rsid w:val="00B566D8"/>
    <w:rsid w:val="00B57019"/>
    <w:rsid w:val="00B61D94"/>
    <w:rsid w:val="00B65D1A"/>
    <w:rsid w:val="00B766BA"/>
    <w:rsid w:val="00B81471"/>
    <w:rsid w:val="00B822FC"/>
    <w:rsid w:val="00B830FE"/>
    <w:rsid w:val="00B95D7E"/>
    <w:rsid w:val="00BA10AB"/>
    <w:rsid w:val="00BA5D95"/>
    <w:rsid w:val="00BB44FB"/>
    <w:rsid w:val="00BC64AC"/>
    <w:rsid w:val="00BC64F3"/>
    <w:rsid w:val="00BC7FBC"/>
    <w:rsid w:val="00BD13BF"/>
    <w:rsid w:val="00BD35D1"/>
    <w:rsid w:val="00BD3C4C"/>
    <w:rsid w:val="00BD68BD"/>
    <w:rsid w:val="00BE7736"/>
    <w:rsid w:val="00BF0E50"/>
    <w:rsid w:val="00BF27B2"/>
    <w:rsid w:val="00BF52BA"/>
    <w:rsid w:val="00C03197"/>
    <w:rsid w:val="00C04777"/>
    <w:rsid w:val="00C05886"/>
    <w:rsid w:val="00C12D8B"/>
    <w:rsid w:val="00C212AC"/>
    <w:rsid w:val="00C27BE1"/>
    <w:rsid w:val="00C3513C"/>
    <w:rsid w:val="00C357BE"/>
    <w:rsid w:val="00C36115"/>
    <w:rsid w:val="00C47578"/>
    <w:rsid w:val="00C50427"/>
    <w:rsid w:val="00C565C8"/>
    <w:rsid w:val="00C56C92"/>
    <w:rsid w:val="00C576EB"/>
    <w:rsid w:val="00C62CF6"/>
    <w:rsid w:val="00C65E1C"/>
    <w:rsid w:val="00C678AC"/>
    <w:rsid w:val="00C71E66"/>
    <w:rsid w:val="00C72970"/>
    <w:rsid w:val="00C737C2"/>
    <w:rsid w:val="00C77197"/>
    <w:rsid w:val="00C83315"/>
    <w:rsid w:val="00CA4D71"/>
    <w:rsid w:val="00CA59C1"/>
    <w:rsid w:val="00CC74E8"/>
    <w:rsid w:val="00CC7E47"/>
    <w:rsid w:val="00CD2541"/>
    <w:rsid w:val="00CD5B8E"/>
    <w:rsid w:val="00CE3E9C"/>
    <w:rsid w:val="00CF1C9A"/>
    <w:rsid w:val="00CF4664"/>
    <w:rsid w:val="00CF6C6F"/>
    <w:rsid w:val="00D06E95"/>
    <w:rsid w:val="00D14153"/>
    <w:rsid w:val="00D15A18"/>
    <w:rsid w:val="00D17AA9"/>
    <w:rsid w:val="00D22548"/>
    <w:rsid w:val="00D30FF3"/>
    <w:rsid w:val="00D31893"/>
    <w:rsid w:val="00D32D2D"/>
    <w:rsid w:val="00D349E6"/>
    <w:rsid w:val="00D36DFF"/>
    <w:rsid w:val="00D42413"/>
    <w:rsid w:val="00D42E80"/>
    <w:rsid w:val="00D45B26"/>
    <w:rsid w:val="00D4688F"/>
    <w:rsid w:val="00D46CC9"/>
    <w:rsid w:val="00D537BD"/>
    <w:rsid w:val="00D72085"/>
    <w:rsid w:val="00D75AF5"/>
    <w:rsid w:val="00D76861"/>
    <w:rsid w:val="00D809F0"/>
    <w:rsid w:val="00D82253"/>
    <w:rsid w:val="00D82E72"/>
    <w:rsid w:val="00D911CA"/>
    <w:rsid w:val="00D92F6C"/>
    <w:rsid w:val="00DA1054"/>
    <w:rsid w:val="00DA66DF"/>
    <w:rsid w:val="00DB2D29"/>
    <w:rsid w:val="00DC517A"/>
    <w:rsid w:val="00DC67ED"/>
    <w:rsid w:val="00DE36FA"/>
    <w:rsid w:val="00E04F03"/>
    <w:rsid w:val="00E117AB"/>
    <w:rsid w:val="00E11D43"/>
    <w:rsid w:val="00E20121"/>
    <w:rsid w:val="00E25F6A"/>
    <w:rsid w:val="00E30557"/>
    <w:rsid w:val="00E35202"/>
    <w:rsid w:val="00E3782C"/>
    <w:rsid w:val="00E37A63"/>
    <w:rsid w:val="00E4193F"/>
    <w:rsid w:val="00E426CA"/>
    <w:rsid w:val="00E45176"/>
    <w:rsid w:val="00E52A0F"/>
    <w:rsid w:val="00E5510C"/>
    <w:rsid w:val="00E560AB"/>
    <w:rsid w:val="00E666D2"/>
    <w:rsid w:val="00E67A78"/>
    <w:rsid w:val="00E7705D"/>
    <w:rsid w:val="00E771FE"/>
    <w:rsid w:val="00EA61B3"/>
    <w:rsid w:val="00EB4167"/>
    <w:rsid w:val="00EC0B35"/>
    <w:rsid w:val="00EC0BCC"/>
    <w:rsid w:val="00EC4091"/>
    <w:rsid w:val="00ED1BE0"/>
    <w:rsid w:val="00EF6A5F"/>
    <w:rsid w:val="00F01722"/>
    <w:rsid w:val="00F074AB"/>
    <w:rsid w:val="00F13989"/>
    <w:rsid w:val="00F2131A"/>
    <w:rsid w:val="00F35093"/>
    <w:rsid w:val="00F42862"/>
    <w:rsid w:val="00F469E0"/>
    <w:rsid w:val="00F470B9"/>
    <w:rsid w:val="00F471B8"/>
    <w:rsid w:val="00F537E0"/>
    <w:rsid w:val="00F64E8F"/>
    <w:rsid w:val="00F764D4"/>
    <w:rsid w:val="00F865DC"/>
    <w:rsid w:val="00F910C8"/>
    <w:rsid w:val="00F91C56"/>
    <w:rsid w:val="00F95BF0"/>
    <w:rsid w:val="00FA2414"/>
    <w:rsid w:val="00FA2C3B"/>
    <w:rsid w:val="00FA34F3"/>
    <w:rsid w:val="00FA641B"/>
    <w:rsid w:val="00FC18DD"/>
    <w:rsid w:val="00FC5F03"/>
    <w:rsid w:val="00FC6E17"/>
    <w:rsid w:val="00FD7FEE"/>
    <w:rsid w:val="00FE0DF7"/>
    <w:rsid w:val="00FE3475"/>
    <w:rsid w:val="00FE44CE"/>
    <w:rsid w:val="00FF017E"/>
    <w:rsid w:val="00FF017F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495DC9-1C43-4FD4-90E0-8DFA67E6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A69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286A69"/>
    <w:pPr>
      <w:keepNext/>
      <w:tabs>
        <w:tab w:val="left" w:pos="6804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286A69"/>
    <w:pPr>
      <w:keepNext/>
      <w:outlineLvl w:val="1"/>
    </w:pPr>
    <w:rPr>
      <w:rFonts w:ascii="Times New (WT)" w:hAnsi="Times New (WT)"/>
      <w:u w:val="single"/>
    </w:rPr>
  </w:style>
  <w:style w:type="paragraph" w:styleId="Balk3">
    <w:name w:val="heading 3"/>
    <w:basedOn w:val="Normal"/>
    <w:next w:val="Normal"/>
    <w:link w:val="Balk3Char"/>
    <w:uiPriority w:val="99"/>
    <w:qFormat/>
    <w:rsid w:val="00286A69"/>
    <w:pPr>
      <w:keepNext/>
      <w:spacing w:line="360" w:lineRule="auto"/>
      <w:ind w:right="-25"/>
      <w:jc w:val="center"/>
      <w:outlineLvl w:val="2"/>
    </w:pPr>
    <w:rPr>
      <w:rFonts w:ascii="Arial" w:hAnsi="Arial" w:cs="Arial"/>
      <w:b/>
      <w:color w:val="000000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5B34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locked/>
    <w:rsid w:val="00042D5B"/>
    <w:rPr>
      <w:rFonts w:ascii="Times New (WT)" w:hAnsi="Times New (WT)" w:cs="Times New Roman"/>
      <w:sz w:val="24"/>
      <w:szCs w:val="24"/>
      <w:u w:val="single"/>
    </w:rPr>
  </w:style>
  <w:style w:type="character" w:customStyle="1" w:styleId="Balk3Char">
    <w:name w:val="Başlık 3 Char"/>
    <w:link w:val="Balk3"/>
    <w:uiPriority w:val="99"/>
    <w:semiHidden/>
    <w:locked/>
    <w:rsid w:val="005B349C"/>
    <w:rPr>
      <w:rFonts w:ascii="Cambria" w:hAnsi="Cambria" w:cs="Times New Roman"/>
      <w:b/>
      <w:bCs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rsid w:val="00286A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5B349C"/>
    <w:rPr>
      <w:rFonts w:cs="Times New Roman"/>
      <w:sz w:val="2"/>
    </w:rPr>
  </w:style>
  <w:style w:type="paragraph" w:styleId="GvdeMetni">
    <w:name w:val="Body Text"/>
    <w:basedOn w:val="Normal"/>
    <w:link w:val="GvdeMetniChar"/>
    <w:uiPriority w:val="99"/>
    <w:semiHidden/>
    <w:rsid w:val="00286A6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sid w:val="005B349C"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286A69"/>
    <w:pPr>
      <w:tabs>
        <w:tab w:val="left" w:pos="780"/>
      </w:tabs>
      <w:ind w:hanging="180"/>
    </w:p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5B349C"/>
    <w:rPr>
      <w:rFonts w:cs="Times New Roman"/>
      <w:sz w:val="24"/>
      <w:szCs w:val="24"/>
    </w:rPr>
  </w:style>
  <w:style w:type="table" w:styleId="TabloKlavuzu">
    <w:name w:val="Table Grid"/>
    <w:basedOn w:val="NormalTablo"/>
    <w:uiPriority w:val="39"/>
    <w:rsid w:val="006F3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3078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78A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84677A"/>
  </w:style>
  <w:style w:type="paragraph" w:styleId="NormalWeb">
    <w:name w:val="Normal (Web)"/>
    <w:basedOn w:val="Normal"/>
    <w:uiPriority w:val="99"/>
    <w:semiHidden/>
    <w:unhideWhenUsed/>
    <w:rsid w:val="004E19E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locked/>
    <w:rsid w:val="004E1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43B9-8003-4F9B-8CCE-3426520B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Burak ESER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OKAN</dc:creator>
  <cp:lastModifiedBy>sedat</cp:lastModifiedBy>
  <cp:revision>7</cp:revision>
  <cp:lastPrinted>2023-05-16T11:07:00Z</cp:lastPrinted>
  <dcterms:created xsi:type="dcterms:W3CDTF">2023-05-16T06:36:00Z</dcterms:created>
  <dcterms:modified xsi:type="dcterms:W3CDTF">2023-12-10T10:55:00Z</dcterms:modified>
</cp:coreProperties>
</file>